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63C" w:rsidRPr="00BD663C" w:rsidRDefault="00BD663C" w:rsidP="00E6449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it-IT"/>
        </w:rPr>
      </w:pPr>
      <w:r w:rsidRPr="00BD663C">
        <w:rPr>
          <w:rFonts w:ascii="Arial" w:eastAsia="Times New Roman" w:hAnsi="Arial" w:cs="Arial"/>
          <w:b/>
          <w:sz w:val="24"/>
          <w:szCs w:val="24"/>
          <w:u w:val="single"/>
          <w:lang w:eastAsia="it-IT"/>
        </w:rPr>
        <w:t>Chiarimenti</w:t>
      </w:r>
    </w:p>
    <w:p w:rsidR="00E6449D" w:rsidRDefault="00E6449D" w:rsidP="002912E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E6449D">
        <w:rPr>
          <w:rFonts w:ascii="Arial" w:eastAsia="Times New Roman" w:hAnsi="Arial" w:cs="Arial"/>
          <w:sz w:val="24"/>
          <w:szCs w:val="24"/>
          <w:lang w:eastAsia="it-IT"/>
        </w:rPr>
        <w:t>Al</w:t>
      </w:r>
      <w:r>
        <w:rPr>
          <w:rFonts w:ascii="Arial" w:eastAsia="Times New Roman" w:hAnsi="Arial" w:cs="Arial"/>
          <w:sz w:val="24"/>
          <w:szCs w:val="24"/>
          <w:lang w:eastAsia="it-IT"/>
        </w:rPr>
        <w:t>l’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esito di chiarimenti rich</w:t>
      </w:r>
      <w:r>
        <w:rPr>
          <w:rFonts w:ascii="Arial" w:eastAsia="Times New Roman" w:hAnsi="Arial" w:cs="Arial"/>
          <w:sz w:val="24"/>
          <w:szCs w:val="24"/>
          <w:lang w:eastAsia="it-IT"/>
        </w:rPr>
        <w:t>i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esti da alcu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ni 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candidati a c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oncorrere 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per l</w:t>
      </w:r>
      <w:r>
        <w:rPr>
          <w:rFonts w:ascii="Arial" w:eastAsia="Times New Roman" w:hAnsi="Arial" w:cs="Arial"/>
          <w:sz w:val="24"/>
          <w:szCs w:val="24"/>
          <w:lang w:eastAsia="it-IT"/>
        </w:rPr>
        <w:t>’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aff</w:t>
      </w:r>
      <w:r>
        <w:rPr>
          <w:rFonts w:ascii="Arial" w:eastAsia="Times New Roman" w:hAnsi="Arial" w:cs="Arial"/>
          <w:sz w:val="24"/>
          <w:szCs w:val="24"/>
          <w:lang w:eastAsia="it-IT"/>
        </w:rPr>
        <w:t>idamento de</w:t>
      </w:r>
      <w:r w:rsidR="002912EB">
        <w:rPr>
          <w:rFonts w:ascii="Arial" w:eastAsia="Times New Roman" w:hAnsi="Arial" w:cs="Arial"/>
          <w:sz w:val="24"/>
          <w:szCs w:val="24"/>
          <w:lang w:eastAsia="it-IT"/>
        </w:rPr>
        <w:t>l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ser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vi</w:t>
      </w:r>
      <w:r>
        <w:rPr>
          <w:rFonts w:ascii="Arial" w:eastAsia="Times New Roman" w:hAnsi="Arial" w:cs="Arial"/>
          <w:sz w:val="24"/>
          <w:szCs w:val="24"/>
          <w:lang w:eastAsia="it-IT"/>
        </w:rPr>
        <w:t>z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i</w:t>
      </w:r>
      <w:r w:rsidR="002912EB">
        <w:rPr>
          <w:rFonts w:ascii="Arial" w:eastAsia="Times New Roman" w:hAnsi="Arial" w:cs="Arial"/>
          <w:sz w:val="24"/>
          <w:szCs w:val="24"/>
          <w:lang w:eastAsia="it-IT"/>
        </w:rPr>
        <w:t>o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 di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verifica della 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pr</w:t>
      </w:r>
      <w:r>
        <w:rPr>
          <w:rFonts w:ascii="Arial" w:eastAsia="Times New Roman" w:hAnsi="Arial" w:cs="Arial"/>
          <w:sz w:val="24"/>
          <w:szCs w:val="24"/>
          <w:lang w:eastAsia="it-IT"/>
        </w:rPr>
        <w:t>o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gettazione </w:t>
      </w:r>
      <w:r>
        <w:rPr>
          <w:rFonts w:ascii="Arial" w:eastAsia="Times New Roman" w:hAnsi="Arial" w:cs="Arial"/>
          <w:sz w:val="24"/>
          <w:szCs w:val="24"/>
          <w:lang w:eastAsia="it-IT"/>
        </w:rPr>
        <w:t>in oggetto, si chiarisce che nei relativi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 avvisi di manifestazione di interesse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e, in particolare, nel </w:t>
      </w:r>
      <w:proofErr w:type="spellStart"/>
      <w:r>
        <w:rPr>
          <w:rFonts w:ascii="Arial" w:eastAsia="Times New Roman" w:hAnsi="Arial" w:cs="Arial"/>
          <w:sz w:val="24"/>
          <w:szCs w:val="24"/>
          <w:lang w:eastAsia="it-IT"/>
        </w:rPr>
        <w:t>fac</w:t>
      </w:r>
      <w:proofErr w:type="spellEnd"/>
      <w:r>
        <w:rPr>
          <w:rFonts w:ascii="Arial" w:eastAsia="Times New Roman" w:hAnsi="Arial" w:cs="Arial"/>
          <w:sz w:val="24"/>
          <w:szCs w:val="24"/>
          <w:lang w:eastAsia="it-IT"/>
        </w:rPr>
        <w:t xml:space="preserve"> simile di domanda ad essi </w:t>
      </w:r>
      <w:r w:rsidR="00BD663C">
        <w:rPr>
          <w:rFonts w:ascii="Arial" w:eastAsia="Times New Roman" w:hAnsi="Arial" w:cs="Arial"/>
          <w:sz w:val="24"/>
          <w:szCs w:val="24"/>
          <w:lang w:eastAsia="it-IT"/>
        </w:rPr>
        <w:t>allegato è stat</w:t>
      </w:r>
      <w:r w:rsidR="002912EB">
        <w:rPr>
          <w:rFonts w:ascii="Arial" w:eastAsia="Times New Roman" w:hAnsi="Arial" w:cs="Arial"/>
          <w:sz w:val="24"/>
          <w:szCs w:val="24"/>
          <w:lang w:eastAsia="it-IT"/>
        </w:rPr>
        <w:t>o</w:t>
      </w:r>
      <w:r w:rsidR="00BD663C">
        <w:rPr>
          <w:rFonts w:ascii="Arial" w:eastAsia="Times New Roman" w:hAnsi="Arial" w:cs="Arial"/>
          <w:sz w:val="24"/>
          <w:szCs w:val="24"/>
          <w:lang w:eastAsia="it-IT"/>
        </w:rPr>
        <w:t xml:space="preserve"> richiesto di avere una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 sede operativa distante non oltre 100 Km da Salerno.</w:t>
      </w:r>
    </w:p>
    <w:p w:rsidR="00E6449D" w:rsidRDefault="00E6449D" w:rsidP="002912E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Ciò </w:t>
      </w:r>
      <w:r w:rsidRPr="002912EB">
        <w:rPr>
          <w:rFonts w:ascii="Arial" w:eastAsia="Times New Roman" w:hAnsi="Arial" w:cs="Arial"/>
          <w:sz w:val="24"/>
          <w:szCs w:val="24"/>
          <w:u w:val="single"/>
          <w:lang w:eastAsia="it-IT"/>
        </w:rPr>
        <w:t>non significa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 che il potenziale concorrente, p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er poter partecipare alla gara, 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debba </w:t>
      </w:r>
      <w:r w:rsidR="002912EB">
        <w:rPr>
          <w:rFonts w:ascii="Arial" w:eastAsia="Times New Roman" w:hAnsi="Arial" w:cs="Arial"/>
          <w:sz w:val="24"/>
          <w:szCs w:val="24"/>
          <w:lang w:eastAsia="it-IT"/>
        </w:rPr>
        <w:t>possedere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 una sede operativa </w:t>
      </w:r>
      <w:r w:rsidRPr="00E6449D">
        <w:rPr>
          <w:rFonts w:ascii="Arial" w:eastAsia="Times New Roman" w:hAnsi="Arial" w:cs="Arial"/>
          <w:sz w:val="24"/>
          <w:szCs w:val="24"/>
          <w:u w:val="single"/>
          <w:lang w:eastAsia="it-IT"/>
        </w:rPr>
        <w:t>stabile ed "a regime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" in quell'ambito territoriale ma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solo 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che, nel caso in cui dovesse conseguire l'affidamento del servizio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elegga, temporaneamente e per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tutta la durata dell'incarico, 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un "ufficio di riferimento" non tr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oppo </w:t>
      </w:r>
      <w:r w:rsidR="002912EB">
        <w:rPr>
          <w:rFonts w:ascii="Arial" w:eastAsia="Times New Roman" w:hAnsi="Arial" w:cs="Arial"/>
          <w:sz w:val="24"/>
          <w:szCs w:val="24"/>
          <w:lang w:eastAsia="it-IT"/>
        </w:rPr>
        <w:t xml:space="preserve">distante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da Salerno con cui 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potersi relazionare, all'occorrenza, in tempi brevi. </w:t>
      </w:r>
    </w:p>
    <w:p w:rsidR="00E6449D" w:rsidRPr="00E6449D" w:rsidRDefault="00E6449D" w:rsidP="002912EB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E6449D">
        <w:rPr>
          <w:rFonts w:ascii="Arial" w:eastAsia="Times New Roman" w:hAnsi="Arial" w:cs="Arial"/>
          <w:sz w:val="24"/>
          <w:szCs w:val="24"/>
          <w:lang w:eastAsia="it-IT"/>
        </w:rPr>
        <w:t>Per quanto precede, ne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ll'attuale fase 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procedimentale, solo preparatoria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 dell</w:t>
      </w:r>
      <w:r w:rsidR="00BD663C">
        <w:rPr>
          <w:rFonts w:ascii="Arial" w:eastAsia="Times New Roman" w:hAnsi="Arial" w:cs="Arial"/>
          <w:sz w:val="24"/>
          <w:szCs w:val="24"/>
          <w:lang w:eastAsia="it-IT"/>
        </w:rPr>
        <w:t>a gara d</w:t>
      </w:r>
      <w:r>
        <w:rPr>
          <w:rFonts w:ascii="Arial" w:eastAsia="Times New Roman" w:hAnsi="Arial" w:cs="Arial"/>
          <w:sz w:val="24"/>
          <w:szCs w:val="24"/>
          <w:lang w:eastAsia="it-IT"/>
        </w:rPr>
        <w:t>’appalto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, tutti gli interessati </w:t>
      </w:r>
      <w:r w:rsidR="002912EB">
        <w:rPr>
          <w:rFonts w:ascii="Arial" w:eastAsia="Times New Roman" w:hAnsi="Arial" w:cs="Arial"/>
          <w:sz w:val="24"/>
          <w:szCs w:val="24"/>
          <w:lang w:eastAsia="it-IT"/>
        </w:rPr>
        <w:t>per poter essere selezionati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, con la dichiarazione richiesta</w:t>
      </w:r>
      <w:r w:rsidR="002912EB">
        <w:rPr>
          <w:rFonts w:ascii="Arial" w:eastAsia="Times New Roman" w:hAnsi="Arial" w:cs="Arial"/>
          <w:sz w:val="24"/>
          <w:szCs w:val="24"/>
          <w:lang w:eastAsia="it-IT"/>
        </w:rPr>
        <w:t xml:space="preserve"> dovranno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 manifestare </w:t>
      </w:r>
      <w:r w:rsidR="002912EB">
        <w:rPr>
          <w:rFonts w:ascii="Arial" w:eastAsia="Times New Roman" w:hAnsi="Arial" w:cs="Arial"/>
          <w:sz w:val="24"/>
          <w:szCs w:val="24"/>
          <w:lang w:eastAsia="it-IT"/>
        </w:rPr>
        <w:t>(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>solo</w:t>
      </w:r>
      <w:r w:rsidR="002912EB">
        <w:rPr>
          <w:rFonts w:ascii="Arial" w:eastAsia="Times New Roman" w:hAnsi="Arial" w:cs="Arial"/>
          <w:sz w:val="24"/>
          <w:szCs w:val="24"/>
          <w:lang w:eastAsia="it-IT"/>
        </w:rPr>
        <w:t>)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 la </w:t>
      </w:r>
      <w:r w:rsidR="002912EB">
        <w:rPr>
          <w:rFonts w:ascii="Arial" w:eastAsia="Times New Roman" w:hAnsi="Arial" w:cs="Arial"/>
          <w:sz w:val="24"/>
          <w:szCs w:val="24"/>
          <w:lang w:eastAsia="it-IT"/>
        </w:rPr>
        <w:t>propria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r w:rsidRPr="00E6449D">
        <w:rPr>
          <w:rFonts w:ascii="Arial" w:eastAsia="Times New Roman" w:hAnsi="Arial" w:cs="Arial"/>
          <w:sz w:val="24"/>
          <w:szCs w:val="24"/>
          <w:u w:val="single"/>
          <w:lang w:eastAsia="it-IT"/>
        </w:rPr>
        <w:t>disponibilità a dotarsi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 di una sede operativa in zona</w:t>
      </w:r>
      <w:r w:rsidR="002912EB">
        <w:rPr>
          <w:rFonts w:ascii="Arial" w:eastAsia="Times New Roman" w:hAnsi="Arial" w:cs="Arial"/>
          <w:sz w:val="24"/>
          <w:szCs w:val="24"/>
          <w:lang w:eastAsia="it-IT"/>
        </w:rPr>
        <w:t>. C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iò nel rispetto del principio 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di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non 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limitazione territoriale </w:t>
      </w:r>
      <w:r>
        <w:rPr>
          <w:rFonts w:ascii="Arial" w:eastAsia="Times New Roman" w:hAnsi="Arial" w:cs="Arial"/>
          <w:sz w:val="24"/>
          <w:szCs w:val="24"/>
          <w:lang w:eastAsia="it-IT"/>
        </w:rPr>
        <w:t xml:space="preserve">e non 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discriminazione </w:t>
      </w:r>
      <w:r>
        <w:rPr>
          <w:rFonts w:ascii="Arial" w:eastAsia="Times New Roman" w:hAnsi="Arial" w:cs="Arial"/>
          <w:sz w:val="24"/>
          <w:szCs w:val="24"/>
          <w:lang w:eastAsia="it-IT"/>
        </w:rPr>
        <w:t>dei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 concorrenti.</w:t>
      </w:r>
    </w:p>
    <w:p w:rsidR="00E6449D" w:rsidRPr="00E6449D" w:rsidRDefault="00E6449D" w:rsidP="00E6449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E6449D">
        <w:rPr>
          <w:rFonts w:ascii="Arial" w:eastAsia="Times New Roman" w:hAnsi="Arial" w:cs="Arial"/>
          <w:sz w:val="24"/>
          <w:szCs w:val="24"/>
          <w:lang w:eastAsia="it-IT"/>
        </w:rPr>
        <w:t>Dott. Agr. Francesco Marotta</w:t>
      </w:r>
    </w:p>
    <w:p w:rsidR="00E6449D" w:rsidRPr="00E6449D" w:rsidRDefault="00E6449D" w:rsidP="00E6449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:rsidR="00E6449D" w:rsidRPr="00E6449D" w:rsidRDefault="00E6449D" w:rsidP="00E6449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Direttore Generale e </w:t>
      </w:r>
      <w:r w:rsidRPr="002912EB">
        <w:rPr>
          <w:rFonts w:ascii="Arial" w:eastAsia="Times New Roman" w:hAnsi="Arial" w:cs="Arial"/>
          <w:b/>
          <w:sz w:val="24"/>
          <w:szCs w:val="24"/>
          <w:lang w:eastAsia="it-IT"/>
        </w:rPr>
        <w:t>R.U.P.</w:t>
      </w:r>
      <w:r w:rsidRPr="00E6449D">
        <w:rPr>
          <w:rFonts w:ascii="Arial" w:eastAsia="Times New Roman" w:hAnsi="Arial" w:cs="Arial"/>
          <w:sz w:val="24"/>
          <w:szCs w:val="24"/>
          <w:lang w:eastAsia="it-IT"/>
        </w:rPr>
        <w:t xml:space="preserve"> </w:t>
      </w:r>
      <w:bookmarkStart w:id="0" w:name="_GoBack"/>
      <w:bookmarkEnd w:id="0"/>
    </w:p>
    <w:p w:rsidR="00E6449D" w:rsidRPr="00E6449D" w:rsidRDefault="00E6449D" w:rsidP="00E6449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E6449D">
        <w:rPr>
          <w:rFonts w:ascii="Arial" w:eastAsia="Times New Roman" w:hAnsi="Arial" w:cs="Arial"/>
          <w:sz w:val="24"/>
          <w:szCs w:val="24"/>
          <w:lang w:eastAsia="it-IT"/>
        </w:rPr>
        <w:t>Consorzio di Bonifica Destra Sele</w:t>
      </w:r>
    </w:p>
    <w:p w:rsidR="00E6449D" w:rsidRPr="00E6449D" w:rsidRDefault="00E6449D" w:rsidP="00E6449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E6449D">
        <w:rPr>
          <w:rFonts w:ascii="Arial" w:eastAsia="Times New Roman" w:hAnsi="Arial" w:cs="Arial"/>
          <w:sz w:val="24"/>
          <w:szCs w:val="24"/>
          <w:lang w:eastAsia="it-IT"/>
        </w:rPr>
        <w:t>Corso Vittorio Emanuele II, n. 143</w:t>
      </w:r>
    </w:p>
    <w:p w:rsidR="00E6449D" w:rsidRPr="00E6449D" w:rsidRDefault="00E6449D" w:rsidP="00E6449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E6449D">
        <w:rPr>
          <w:rFonts w:ascii="Arial" w:eastAsia="Times New Roman" w:hAnsi="Arial" w:cs="Arial"/>
          <w:sz w:val="24"/>
          <w:szCs w:val="24"/>
          <w:lang w:eastAsia="it-IT"/>
        </w:rPr>
        <w:t>84123 Salerno</w:t>
      </w:r>
    </w:p>
    <w:p w:rsidR="00E6449D" w:rsidRPr="002912EB" w:rsidRDefault="00E6449D" w:rsidP="00E6449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it-IT"/>
        </w:rPr>
      </w:pPr>
      <w:r w:rsidRPr="002912EB">
        <w:rPr>
          <w:rFonts w:ascii="Arial" w:eastAsia="Times New Roman" w:hAnsi="Arial" w:cs="Arial"/>
          <w:sz w:val="24"/>
          <w:szCs w:val="24"/>
          <w:lang w:eastAsia="it-IT"/>
        </w:rPr>
        <w:t>tel. 089 224149 fax 089 251970</w:t>
      </w:r>
    </w:p>
    <w:p w:rsidR="00B9043D" w:rsidRDefault="00B9043D"/>
    <w:p w:rsidR="002D1F26" w:rsidRDefault="002D1F26"/>
    <w:p w:rsidR="002D1F26" w:rsidRDefault="002D1F26"/>
    <w:p w:rsidR="002D1F26" w:rsidRDefault="002D1F26"/>
    <w:p w:rsidR="002D1F26" w:rsidRDefault="002D1F26"/>
    <w:p w:rsidR="002D1F26" w:rsidRDefault="002D1F26"/>
    <w:p w:rsidR="002D1F26" w:rsidRDefault="002D1F26"/>
    <w:p w:rsidR="002D1F26" w:rsidRDefault="002D1F26">
      <w:proofErr w:type="spellStart"/>
      <w:r>
        <w:t>ChiarimeVeriProgett</w:t>
      </w:r>
      <w:proofErr w:type="spellEnd"/>
      <w:r>
        <w:t>.</w:t>
      </w:r>
    </w:p>
    <w:sectPr w:rsidR="002D1F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EA5"/>
    <w:rsid w:val="00191EA5"/>
    <w:rsid w:val="002912EB"/>
    <w:rsid w:val="002D1F26"/>
    <w:rsid w:val="00B9043D"/>
    <w:rsid w:val="00BD663C"/>
    <w:rsid w:val="00E6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00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08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7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15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6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27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36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9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6</cp:revision>
  <dcterms:created xsi:type="dcterms:W3CDTF">2016-09-15T08:59:00Z</dcterms:created>
  <dcterms:modified xsi:type="dcterms:W3CDTF">2016-09-15T09:40:00Z</dcterms:modified>
</cp:coreProperties>
</file>