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C2" w:rsidRPr="0041664B" w:rsidRDefault="00D846F9" w:rsidP="00EC612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22"/>
        </w:rPr>
      </w:pPr>
      <w:r w:rsidRPr="0041664B">
        <w:rPr>
          <w:rFonts w:ascii="Arial" w:hAnsi="Arial" w:cs="Arial"/>
          <w:b/>
          <w:sz w:val="18"/>
          <w:szCs w:val="22"/>
        </w:rPr>
        <w:t xml:space="preserve">Intestazione o </w:t>
      </w:r>
      <w:r w:rsidRPr="00EC6129">
        <w:rPr>
          <w:rFonts w:ascii="Arial" w:hAnsi="Arial" w:cs="Arial"/>
          <w:b/>
          <w:sz w:val="18"/>
          <w:szCs w:val="22"/>
          <w:u w:val="single"/>
        </w:rPr>
        <w:t>timbro identificativo</w:t>
      </w:r>
      <w:r w:rsidRPr="0041664B">
        <w:rPr>
          <w:rFonts w:ascii="Arial" w:hAnsi="Arial" w:cs="Arial"/>
          <w:b/>
          <w:sz w:val="18"/>
          <w:szCs w:val="22"/>
        </w:rPr>
        <w:t xml:space="preserve"> della Ditta</w:t>
      </w:r>
      <w:r w:rsidR="00BB67C2" w:rsidRPr="0041664B">
        <w:rPr>
          <w:rFonts w:ascii="Arial" w:hAnsi="Arial" w:cs="Arial"/>
          <w:b/>
          <w:sz w:val="18"/>
          <w:szCs w:val="22"/>
        </w:rPr>
        <w:t>/O.E.</w:t>
      </w:r>
      <w:r w:rsidRPr="0041664B">
        <w:rPr>
          <w:rFonts w:ascii="Arial" w:hAnsi="Arial" w:cs="Arial"/>
          <w:b/>
          <w:sz w:val="18"/>
          <w:szCs w:val="22"/>
        </w:rPr>
        <w:t xml:space="preserve"> concorrente con l’indicazione del Codice Fiscale/Partita</w:t>
      </w:r>
    </w:p>
    <w:p w:rsidR="00D846F9" w:rsidRPr="0041664B" w:rsidRDefault="00D846F9" w:rsidP="00EC612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22"/>
        </w:rPr>
      </w:pPr>
      <w:r w:rsidRPr="0041664B">
        <w:rPr>
          <w:rFonts w:ascii="Arial" w:hAnsi="Arial" w:cs="Arial"/>
          <w:b/>
          <w:sz w:val="18"/>
          <w:szCs w:val="22"/>
        </w:rPr>
        <w:t>I.V.A. e di tutti i possibili recapiti di comunicazione utili: sede legale, telefono, fax, e-mail e/o PEC</w:t>
      </w:r>
    </w:p>
    <w:p w:rsidR="00D846F9" w:rsidRPr="00D846F9" w:rsidRDefault="00D846F9" w:rsidP="00D846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</w:p>
    <w:p w:rsidR="00D846F9" w:rsidRDefault="00D846F9" w:rsidP="00D846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</w:p>
    <w:p w:rsidR="0041664B" w:rsidRDefault="0041664B" w:rsidP="00D846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</w:p>
    <w:p w:rsidR="005464F9" w:rsidRDefault="005464F9" w:rsidP="00D846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</w:p>
    <w:p w:rsidR="005464F9" w:rsidRDefault="005464F9" w:rsidP="00D846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</w:p>
    <w:p w:rsidR="005464F9" w:rsidRDefault="005464F9" w:rsidP="00D846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</w:p>
    <w:p w:rsidR="00EC6129" w:rsidRPr="00D846F9" w:rsidRDefault="00EC6129" w:rsidP="00D846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</w:p>
    <w:p w:rsidR="00011EE5" w:rsidRPr="00F4053B" w:rsidRDefault="00011EE5" w:rsidP="00011EE5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2"/>
          <w:u w:val="single"/>
        </w:rPr>
      </w:pPr>
      <w:r w:rsidRPr="00F4053B">
        <w:rPr>
          <w:rFonts w:ascii="Arial" w:hAnsi="Arial" w:cs="Arial"/>
          <w:b/>
          <w:szCs w:val="22"/>
          <w:u w:val="single"/>
        </w:rPr>
        <w:t>Domanda di partecipazione a gara</w:t>
      </w:r>
    </w:p>
    <w:p w:rsidR="00011EE5" w:rsidRDefault="00011EE5" w:rsidP="00011EE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</w:p>
    <w:p w:rsidR="00011EE5" w:rsidRDefault="00011EE5" w:rsidP="00011EE5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011EE5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l</w:t>
      </w:r>
      <w:r w:rsidRPr="00011EE5">
        <w:rPr>
          <w:rFonts w:ascii="Arial" w:hAnsi="Arial" w:cs="Arial"/>
          <w:sz w:val="22"/>
          <w:szCs w:val="22"/>
        </w:rPr>
        <w:t xml:space="preserve"> sot</w:t>
      </w:r>
      <w:r>
        <w:rPr>
          <w:rFonts w:ascii="Arial" w:hAnsi="Arial" w:cs="Arial"/>
          <w:sz w:val="22"/>
          <w:szCs w:val="22"/>
        </w:rPr>
        <w:t>t</w:t>
      </w:r>
      <w:r w:rsidRPr="00011EE5">
        <w:rPr>
          <w:rFonts w:ascii="Arial" w:hAnsi="Arial" w:cs="Arial"/>
          <w:sz w:val="22"/>
          <w:szCs w:val="22"/>
        </w:rPr>
        <w:t>oscritto</w:t>
      </w:r>
      <w:r>
        <w:rPr>
          <w:rFonts w:ascii="Arial" w:hAnsi="Arial" w:cs="Arial"/>
          <w:sz w:val="22"/>
          <w:szCs w:val="22"/>
        </w:rPr>
        <w:t xml:space="preserve"> (</w:t>
      </w:r>
      <w:r w:rsidRPr="00011EE5">
        <w:rPr>
          <w:rFonts w:ascii="Arial" w:hAnsi="Arial" w:cs="Arial"/>
          <w:sz w:val="18"/>
          <w:szCs w:val="22"/>
        </w:rPr>
        <w:t>cognome e nome</w:t>
      </w:r>
      <w:r>
        <w:rPr>
          <w:rFonts w:ascii="Arial" w:hAnsi="Arial" w:cs="Arial"/>
          <w:sz w:val="22"/>
          <w:szCs w:val="22"/>
        </w:rPr>
        <w:t>)________________________</w:t>
      </w:r>
      <w:r w:rsidR="00F4053B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</w:t>
      </w:r>
      <w:r w:rsidR="0041664B">
        <w:rPr>
          <w:rFonts w:ascii="Arial" w:hAnsi="Arial" w:cs="Arial"/>
          <w:sz w:val="22"/>
          <w:szCs w:val="22"/>
        </w:rPr>
        <w:t>___ nato a _________ il _______</w:t>
      </w:r>
    </w:p>
    <w:p w:rsidR="00011EE5" w:rsidRDefault="00F4053B" w:rsidP="00011EE5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011EE5">
        <w:rPr>
          <w:rFonts w:ascii="Arial" w:hAnsi="Arial" w:cs="Arial"/>
          <w:sz w:val="22"/>
          <w:szCs w:val="22"/>
        </w:rPr>
        <w:t>n qualità di __________________(</w:t>
      </w:r>
      <w:r w:rsidR="00011EE5" w:rsidRPr="00011EE5">
        <w:rPr>
          <w:rFonts w:ascii="Arial" w:hAnsi="Arial" w:cs="Arial"/>
          <w:sz w:val="20"/>
          <w:szCs w:val="22"/>
        </w:rPr>
        <w:t xml:space="preserve">titolare/legale rappresentante) </w:t>
      </w:r>
      <w:r w:rsidR="00011EE5">
        <w:rPr>
          <w:rFonts w:ascii="Arial" w:hAnsi="Arial" w:cs="Arial"/>
          <w:sz w:val="22"/>
          <w:szCs w:val="22"/>
        </w:rPr>
        <w:t>dell</w:t>
      </w:r>
      <w:r>
        <w:rPr>
          <w:rFonts w:ascii="Arial" w:hAnsi="Arial" w:cs="Arial"/>
          <w:sz w:val="22"/>
          <w:szCs w:val="22"/>
        </w:rPr>
        <w:t>a Ditta</w:t>
      </w:r>
      <w:r w:rsidR="00011EE5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>_____</w:t>
      </w:r>
      <w:r w:rsidR="00011EE5">
        <w:rPr>
          <w:rFonts w:ascii="Arial" w:hAnsi="Arial" w:cs="Arial"/>
          <w:sz w:val="22"/>
          <w:szCs w:val="22"/>
        </w:rPr>
        <w:t>__</w:t>
      </w:r>
    </w:p>
    <w:p w:rsidR="00B355D0" w:rsidRDefault="00011EE5" w:rsidP="00011EE5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sz w:val="22"/>
          <w:szCs w:val="22"/>
        </w:rPr>
        <w:t>____________________</w:t>
      </w:r>
      <w:r w:rsidR="0041664B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 xml:space="preserve">___ </w:t>
      </w:r>
      <w:r w:rsidRPr="008B37E6">
        <w:rPr>
          <w:rFonts w:ascii="Arial" w:hAnsi="Arial" w:cs="Arial"/>
          <w:b/>
          <w:sz w:val="20"/>
          <w:szCs w:val="22"/>
        </w:rPr>
        <w:t>dichiara di voler partecipare alla</w:t>
      </w:r>
      <w:r w:rsidR="00B355D0">
        <w:rPr>
          <w:rFonts w:ascii="Arial" w:hAnsi="Arial" w:cs="Arial"/>
          <w:b/>
          <w:sz w:val="20"/>
          <w:szCs w:val="22"/>
        </w:rPr>
        <w:t xml:space="preserve"> </w:t>
      </w:r>
      <w:r w:rsidRPr="008B37E6">
        <w:rPr>
          <w:rFonts w:ascii="Arial" w:hAnsi="Arial" w:cs="Arial"/>
          <w:b/>
          <w:sz w:val="20"/>
          <w:szCs w:val="22"/>
        </w:rPr>
        <w:t>seguente</w:t>
      </w:r>
      <w:r w:rsidR="00B355D0">
        <w:rPr>
          <w:rFonts w:ascii="Arial" w:hAnsi="Arial" w:cs="Arial"/>
          <w:b/>
          <w:sz w:val="20"/>
          <w:szCs w:val="22"/>
        </w:rPr>
        <w:t xml:space="preserve"> </w:t>
      </w:r>
      <w:r w:rsidRPr="008B37E6">
        <w:rPr>
          <w:rFonts w:ascii="Arial" w:hAnsi="Arial" w:cs="Arial"/>
          <w:b/>
          <w:sz w:val="20"/>
          <w:szCs w:val="22"/>
        </w:rPr>
        <w:t>gara</w:t>
      </w:r>
      <w:r w:rsidR="00B355D0">
        <w:rPr>
          <w:rFonts w:ascii="Arial" w:hAnsi="Arial" w:cs="Arial"/>
          <w:b/>
          <w:sz w:val="20"/>
          <w:szCs w:val="22"/>
        </w:rPr>
        <w:t>:</w:t>
      </w:r>
    </w:p>
    <w:p w:rsidR="00CE4D2C" w:rsidRDefault="00EA2CC8" w:rsidP="0023658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  <w:r w:rsidRPr="004705CF">
        <w:rPr>
          <w:rFonts w:ascii="Arial" w:hAnsi="Arial" w:cs="Arial"/>
          <w:b/>
          <w:color w:val="000000"/>
          <w:sz w:val="20"/>
        </w:rPr>
        <w:t xml:space="preserve">CIG </w:t>
      </w:r>
      <w:r w:rsidR="004705CF" w:rsidRPr="004705CF">
        <w:rPr>
          <w:rFonts w:ascii="Arial" w:hAnsi="Arial" w:cs="Arial"/>
          <w:b/>
          <w:color w:val="000000"/>
          <w:sz w:val="20"/>
        </w:rPr>
        <w:t>_______________</w:t>
      </w:r>
      <w:r w:rsidRPr="004705CF">
        <w:rPr>
          <w:rFonts w:ascii="Arial" w:hAnsi="Arial" w:cs="Arial"/>
          <w:color w:val="000000"/>
          <w:sz w:val="20"/>
        </w:rPr>
        <w:t xml:space="preserve"> </w:t>
      </w:r>
      <w:r w:rsidR="004705CF" w:rsidRPr="0011669B">
        <w:rPr>
          <w:rFonts w:ascii="Arial" w:hAnsi="Arial" w:cs="Arial"/>
          <w:color w:val="000000"/>
          <w:sz w:val="22"/>
        </w:rPr>
        <w:t>“</w:t>
      </w:r>
      <w:r w:rsidR="0011669B" w:rsidRPr="0011669B">
        <w:rPr>
          <w:rFonts w:ascii="Arial" w:hAnsi="Arial" w:cs="Arial"/>
          <w:color w:val="000000"/>
          <w:sz w:val="22"/>
        </w:rPr>
        <w:t>Interventi alle opere di bonifica</w:t>
      </w:r>
      <w:r w:rsidR="004705CF" w:rsidRPr="0011669B">
        <w:rPr>
          <w:rFonts w:ascii="Arial" w:hAnsi="Arial" w:cs="Arial"/>
          <w:szCs w:val="22"/>
        </w:rPr>
        <w:t>”</w:t>
      </w:r>
      <w:r w:rsidR="00D4441C" w:rsidRPr="0011669B">
        <w:rPr>
          <w:rFonts w:ascii="Arial" w:hAnsi="Arial" w:cs="Arial"/>
          <w:szCs w:val="22"/>
        </w:rPr>
        <w:t xml:space="preserve"> </w:t>
      </w:r>
      <w:r w:rsidR="00D4441C" w:rsidRPr="004705CF">
        <w:rPr>
          <w:rFonts w:ascii="Arial" w:hAnsi="Arial" w:cs="Arial"/>
          <w:sz w:val="22"/>
          <w:szCs w:val="22"/>
        </w:rPr>
        <w:t>-</w:t>
      </w:r>
      <w:r w:rsidR="00D4441C" w:rsidRPr="004705CF">
        <w:rPr>
          <w:rFonts w:ascii="Arial" w:hAnsi="Arial" w:cs="Arial"/>
          <w:sz w:val="22"/>
          <w:szCs w:val="22"/>
          <w:u w:val="single"/>
        </w:rPr>
        <w:t xml:space="preserve"> </w:t>
      </w:r>
      <w:r w:rsidR="00236589" w:rsidRPr="0011669B">
        <w:rPr>
          <w:rFonts w:ascii="Arial" w:hAnsi="Arial" w:cs="Arial"/>
          <w:color w:val="000000"/>
          <w:sz w:val="22"/>
        </w:rPr>
        <w:t xml:space="preserve">Finanziamento con </w:t>
      </w:r>
      <w:r w:rsidR="0011669B" w:rsidRPr="0011669B">
        <w:rPr>
          <w:rFonts w:ascii="Arial" w:hAnsi="Arial" w:cs="Arial"/>
          <w:color w:val="000000"/>
          <w:sz w:val="22"/>
        </w:rPr>
        <w:t>fondi di riappostamento regionale</w:t>
      </w:r>
      <w:r w:rsidR="00236589" w:rsidRPr="0011669B">
        <w:rPr>
          <w:rFonts w:ascii="Arial" w:hAnsi="Arial" w:cs="Arial"/>
          <w:color w:val="000000"/>
          <w:sz w:val="22"/>
        </w:rPr>
        <w:t xml:space="preserve"> </w:t>
      </w:r>
      <w:r w:rsidR="00236589" w:rsidRPr="004705CF">
        <w:rPr>
          <w:rFonts w:ascii="Arial" w:hAnsi="Arial" w:cs="Arial"/>
          <w:color w:val="000000"/>
          <w:sz w:val="22"/>
        </w:rPr>
        <w:t xml:space="preserve">- Importo a b. a. </w:t>
      </w:r>
      <w:r w:rsidR="0041664B" w:rsidRPr="004705CF">
        <w:rPr>
          <w:rFonts w:ascii="Arial" w:hAnsi="Arial" w:cs="Arial"/>
          <w:color w:val="000000"/>
          <w:sz w:val="22"/>
          <w:u w:val="single"/>
        </w:rPr>
        <w:t>€</w:t>
      </w:r>
      <w:r w:rsidR="0041664B" w:rsidRPr="004705CF">
        <w:rPr>
          <w:rFonts w:ascii="Arial" w:hAnsi="Arial" w:cs="Arial"/>
          <w:sz w:val="20"/>
          <w:u w:val="single"/>
        </w:rPr>
        <w:t xml:space="preserve"> </w:t>
      </w:r>
      <w:r w:rsidR="0041664B" w:rsidRPr="004705CF">
        <w:rPr>
          <w:rFonts w:ascii="Arial" w:hAnsi="Arial" w:cs="Arial"/>
          <w:sz w:val="22"/>
          <w:u w:val="single"/>
        </w:rPr>
        <w:t>148.465,97</w:t>
      </w:r>
      <w:r w:rsidR="0041664B" w:rsidRPr="004705CF">
        <w:rPr>
          <w:rFonts w:ascii="Arial" w:hAnsi="Arial" w:cs="Arial"/>
          <w:sz w:val="22"/>
        </w:rPr>
        <w:t>,</w:t>
      </w:r>
      <w:r w:rsidR="00236589" w:rsidRPr="004705CF">
        <w:rPr>
          <w:rFonts w:ascii="Arial" w:hAnsi="Arial" w:cs="Arial"/>
          <w:color w:val="000000"/>
          <w:sz w:val="22"/>
        </w:rPr>
        <w:t xml:space="preserve"> </w:t>
      </w:r>
      <w:r w:rsidR="0041664B" w:rsidRPr="004705CF">
        <w:rPr>
          <w:rFonts w:ascii="Arial" w:hAnsi="Arial" w:cs="Arial"/>
          <w:color w:val="000000"/>
          <w:sz w:val="22"/>
        </w:rPr>
        <w:t>oltre € 1.</w:t>
      </w:r>
      <w:r w:rsidR="00236589" w:rsidRPr="004705CF">
        <w:rPr>
          <w:rFonts w:ascii="Arial" w:hAnsi="Arial" w:cs="Arial"/>
          <w:color w:val="000000"/>
          <w:sz w:val="22"/>
        </w:rPr>
        <w:t>4</w:t>
      </w:r>
      <w:r w:rsidR="0041664B" w:rsidRPr="004705CF">
        <w:rPr>
          <w:rFonts w:ascii="Arial" w:hAnsi="Arial" w:cs="Arial"/>
          <w:color w:val="000000"/>
          <w:sz w:val="22"/>
        </w:rPr>
        <w:t>57</w:t>
      </w:r>
      <w:r w:rsidR="00236589" w:rsidRPr="004705CF">
        <w:rPr>
          <w:rFonts w:ascii="Arial" w:hAnsi="Arial" w:cs="Arial"/>
          <w:color w:val="000000"/>
          <w:sz w:val="22"/>
        </w:rPr>
        <w:t>,</w:t>
      </w:r>
      <w:r w:rsidR="0041664B" w:rsidRPr="004705CF">
        <w:rPr>
          <w:rFonts w:ascii="Arial" w:hAnsi="Arial" w:cs="Arial"/>
          <w:color w:val="000000"/>
          <w:sz w:val="22"/>
        </w:rPr>
        <w:t>42</w:t>
      </w:r>
      <w:r w:rsidR="00236589" w:rsidRPr="004705CF">
        <w:rPr>
          <w:rFonts w:ascii="Arial" w:hAnsi="Arial" w:cs="Arial"/>
          <w:color w:val="000000"/>
          <w:sz w:val="22"/>
        </w:rPr>
        <w:t xml:space="preserve"> per oneri di sicurezza non ribassabili </w:t>
      </w:r>
      <w:r w:rsidR="0041664B" w:rsidRPr="004705CF">
        <w:rPr>
          <w:rFonts w:ascii="Arial" w:hAnsi="Arial" w:cs="Arial"/>
          <w:color w:val="000000"/>
          <w:sz w:val="22"/>
        </w:rPr>
        <w:t>ed oltre</w:t>
      </w:r>
      <w:r w:rsidR="00236589" w:rsidRPr="004705CF">
        <w:rPr>
          <w:rFonts w:ascii="Arial" w:hAnsi="Arial" w:cs="Arial"/>
          <w:color w:val="000000"/>
          <w:sz w:val="22"/>
        </w:rPr>
        <w:t xml:space="preserve"> IVA.</w:t>
      </w:r>
    </w:p>
    <w:p w:rsidR="00236589" w:rsidRPr="00CE4D2C" w:rsidRDefault="00236589" w:rsidP="0023658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</w:p>
    <w:p w:rsidR="00011EE5" w:rsidRPr="00F4053B" w:rsidRDefault="003F0365" w:rsidP="00F4053B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</w:t>
      </w:r>
      <w:r w:rsidR="008B37E6" w:rsidRPr="00F4053B">
        <w:rPr>
          <w:rFonts w:ascii="Arial" w:hAnsi="Arial" w:cs="Arial"/>
          <w:b/>
          <w:sz w:val="22"/>
          <w:szCs w:val="22"/>
          <w:u w:val="single"/>
        </w:rPr>
        <w:t xml:space="preserve"> tal fine dichiara</w:t>
      </w:r>
    </w:p>
    <w:p w:rsidR="00011EE5" w:rsidRDefault="00011EE5" w:rsidP="004705CF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che l</w:t>
      </w:r>
      <w:r w:rsidR="00F4053B">
        <w:rPr>
          <w:rFonts w:ascii="Arial" w:hAnsi="Arial" w:cs="Arial"/>
          <w:sz w:val="22"/>
          <w:szCs w:val="22"/>
        </w:rPr>
        <w:t>a Ditta/I</w:t>
      </w:r>
      <w:r>
        <w:rPr>
          <w:rFonts w:ascii="Arial" w:hAnsi="Arial" w:cs="Arial"/>
          <w:sz w:val="22"/>
          <w:szCs w:val="22"/>
        </w:rPr>
        <w:t xml:space="preserve">mpresa non è in stato di fallimento, di liquidazione coatta, di concordato preventivo e che neppure è in corso un procedimento per la dichiarazione di una di tali situazioni; </w:t>
      </w:r>
    </w:p>
    <w:p w:rsidR="00011EE5" w:rsidRDefault="00011EE5" w:rsidP="004705CF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che nei propri confronti non è pendente procedimento per l’applicazione di una delle misure di prevenzione di cui all’ar</w:t>
      </w:r>
      <w:r w:rsidR="008B37E6">
        <w:rPr>
          <w:rFonts w:ascii="Arial" w:hAnsi="Arial" w:cs="Arial"/>
          <w:sz w:val="22"/>
          <w:szCs w:val="22"/>
        </w:rPr>
        <w:t>t.</w:t>
      </w:r>
      <w:r>
        <w:rPr>
          <w:rFonts w:ascii="Arial" w:hAnsi="Arial" w:cs="Arial"/>
          <w:sz w:val="22"/>
          <w:szCs w:val="22"/>
        </w:rPr>
        <w:t xml:space="preserve"> 3 della </w:t>
      </w:r>
      <w:r w:rsidR="008B37E6">
        <w:rPr>
          <w:rFonts w:ascii="Arial" w:hAnsi="Arial" w:cs="Arial"/>
          <w:sz w:val="22"/>
          <w:szCs w:val="22"/>
        </w:rPr>
        <w:t>L.</w:t>
      </w:r>
      <w:r>
        <w:rPr>
          <w:rFonts w:ascii="Arial" w:hAnsi="Arial" w:cs="Arial"/>
          <w:sz w:val="22"/>
          <w:szCs w:val="22"/>
        </w:rPr>
        <w:t xml:space="preserve"> 27</w:t>
      </w:r>
      <w:r w:rsidR="008B37E6">
        <w:rPr>
          <w:rFonts w:ascii="Arial" w:hAnsi="Arial" w:cs="Arial"/>
          <w:sz w:val="22"/>
          <w:szCs w:val="22"/>
        </w:rPr>
        <w:t>/12/</w:t>
      </w:r>
      <w:r>
        <w:rPr>
          <w:rFonts w:ascii="Arial" w:hAnsi="Arial" w:cs="Arial"/>
          <w:sz w:val="22"/>
          <w:szCs w:val="22"/>
        </w:rPr>
        <w:t xml:space="preserve">1956, n. 1423 o una delle cause ostative </w:t>
      </w:r>
      <w:r w:rsidR="00F4053B">
        <w:rPr>
          <w:rFonts w:ascii="Arial" w:hAnsi="Arial" w:cs="Arial"/>
          <w:sz w:val="22"/>
          <w:szCs w:val="22"/>
        </w:rPr>
        <w:t>di cui all’art.</w:t>
      </w:r>
      <w:r>
        <w:rPr>
          <w:rFonts w:ascii="Arial" w:hAnsi="Arial" w:cs="Arial"/>
          <w:sz w:val="22"/>
          <w:szCs w:val="22"/>
        </w:rPr>
        <w:t xml:space="preserve"> 10 della </w:t>
      </w:r>
      <w:r w:rsidR="008B37E6">
        <w:rPr>
          <w:rFonts w:ascii="Arial" w:hAnsi="Arial" w:cs="Arial"/>
          <w:sz w:val="22"/>
          <w:szCs w:val="22"/>
        </w:rPr>
        <w:t>L.</w:t>
      </w:r>
      <w:r>
        <w:rPr>
          <w:rFonts w:ascii="Arial" w:hAnsi="Arial" w:cs="Arial"/>
          <w:sz w:val="22"/>
          <w:szCs w:val="22"/>
        </w:rPr>
        <w:t xml:space="preserve"> 31</w:t>
      </w:r>
      <w:r w:rsidR="008B37E6">
        <w:rPr>
          <w:rFonts w:ascii="Arial" w:hAnsi="Arial" w:cs="Arial"/>
          <w:sz w:val="22"/>
          <w:szCs w:val="22"/>
        </w:rPr>
        <w:t>/05/</w:t>
      </w:r>
      <w:r>
        <w:rPr>
          <w:rFonts w:ascii="Arial" w:hAnsi="Arial" w:cs="Arial"/>
          <w:sz w:val="22"/>
          <w:szCs w:val="22"/>
        </w:rPr>
        <w:t xml:space="preserve">1965, n. 575; </w:t>
      </w:r>
      <w:r>
        <w:rPr>
          <w:rFonts w:ascii="Arial" w:hAnsi="Arial" w:cs="Arial"/>
          <w:i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  <w:u w:val="single"/>
        </w:rPr>
        <w:t>N.B.=</w:t>
      </w:r>
      <w:r>
        <w:rPr>
          <w:rFonts w:ascii="Arial" w:hAnsi="Arial" w:cs="Arial"/>
          <w:i/>
          <w:sz w:val="22"/>
          <w:szCs w:val="22"/>
        </w:rPr>
        <w:t>l’esclusione e il divieto operano se la pende</w:t>
      </w:r>
      <w:r w:rsidR="008B37E6">
        <w:rPr>
          <w:rFonts w:ascii="Arial" w:hAnsi="Arial" w:cs="Arial"/>
          <w:i/>
          <w:sz w:val="22"/>
          <w:szCs w:val="22"/>
        </w:rPr>
        <w:t xml:space="preserve">nza del procedimento riguarda titolare o </w:t>
      </w:r>
      <w:r>
        <w:rPr>
          <w:rFonts w:ascii="Arial" w:hAnsi="Arial" w:cs="Arial"/>
          <w:i/>
          <w:sz w:val="22"/>
          <w:szCs w:val="22"/>
        </w:rPr>
        <w:t xml:space="preserve">direttore tecnico, </w:t>
      </w:r>
      <w:r w:rsidR="00F4053B">
        <w:rPr>
          <w:rFonts w:ascii="Arial" w:hAnsi="Arial" w:cs="Arial"/>
          <w:i/>
          <w:sz w:val="22"/>
          <w:szCs w:val="22"/>
        </w:rPr>
        <w:t>in caso di</w:t>
      </w:r>
      <w:r>
        <w:rPr>
          <w:rFonts w:ascii="Arial" w:hAnsi="Arial" w:cs="Arial"/>
          <w:i/>
          <w:sz w:val="22"/>
          <w:szCs w:val="22"/>
        </w:rPr>
        <w:t xml:space="preserve"> impresa individuale; il socio o il direttore tecnico</w:t>
      </w:r>
      <w:r w:rsidR="008B37E6"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F4053B">
        <w:rPr>
          <w:rFonts w:ascii="Arial" w:hAnsi="Arial" w:cs="Arial"/>
          <w:i/>
          <w:sz w:val="22"/>
          <w:szCs w:val="22"/>
        </w:rPr>
        <w:t>in caso</w:t>
      </w:r>
      <w:r>
        <w:rPr>
          <w:rFonts w:ascii="Arial" w:hAnsi="Arial" w:cs="Arial"/>
          <w:i/>
          <w:sz w:val="22"/>
          <w:szCs w:val="22"/>
        </w:rPr>
        <w:t xml:space="preserve"> di </w:t>
      </w:r>
      <w:r w:rsidR="008B37E6">
        <w:rPr>
          <w:rFonts w:ascii="Arial" w:hAnsi="Arial" w:cs="Arial"/>
          <w:i/>
          <w:sz w:val="22"/>
          <w:szCs w:val="22"/>
        </w:rPr>
        <w:t>S.n.c.</w:t>
      </w:r>
      <w:r>
        <w:rPr>
          <w:rFonts w:ascii="Arial" w:hAnsi="Arial" w:cs="Arial"/>
          <w:i/>
          <w:sz w:val="22"/>
          <w:szCs w:val="22"/>
        </w:rPr>
        <w:t>; i soci accomandatari o il direttore tecnico</w:t>
      </w:r>
      <w:r w:rsidR="00F4053B">
        <w:rPr>
          <w:rFonts w:ascii="Arial" w:hAnsi="Arial" w:cs="Arial"/>
          <w:i/>
          <w:sz w:val="22"/>
          <w:szCs w:val="22"/>
        </w:rPr>
        <w:t>, in caso</w:t>
      </w:r>
      <w:r>
        <w:rPr>
          <w:rFonts w:ascii="Arial" w:hAnsi="Arial" w:cs="Arial"/>
          <w:i/>
          <w:sz w:val="22"/>
          <w:szCs w:val="22"/>
        </w:rPr>
        <w:t xml:space="preserve"> di </w:t>
      </w:r>
      <w:r w:rsidR="008B37E6">
        <w:rPr>
          <w:rFonts w:ascii="Arial" w:hAnsi="Arial" w:cs="Arial"/>
          <w:i/>
          <w:sz w:val="22"/>
          <w:szCs w:val="22"/>
        </w:rPr>
        <w:t>S.a.s.</w:t>
      </w:r>
      <w:r>
        <w:rPr>
          <w:rFonts w:ascii="Arial" w:hAnsi="Arial" w:cs="Arial"/>
          <w:i/>
          <w:sz w:val="22"/>
          <w:szCs w:val="22"/>
        </w:rPr>
        <w:t xml:space="preserve">; gli amministratori </w:t>
      </w:r>
      <w:r w:rsidR="00F4053B">
        <w:rPr>
          <w:rFonts w:ascii="Arial" w:hAnsi="Arial" w:cs="Arial"/>
          <w:i/>
          <w:sz w:val="22"/>
          <w:szCs w:val="22"/>
        </w:rPr>
        <w:t>con</w:t>
      </w:r>
      <w:r>
        <w:rPr>
          <w:rFonts w:ascii="Arial" w:hAnsi="Arial" w:cs="Arial"/>
          <w:i/>
          <w:sz w:val="22"/>
          <w:szCs w:val="22"/>
        </w:rPr>
        <w:t xml:space="preserve"> poteri di rappresentanza o il direttore tecnico, </w:t>
      </w:r>
      <w:r w:rsidR="00F4053B">
        <w:rPr>
          <w:rFonts w:ascii="Arial" w:hAnsi="Arial" w:cs="Arial"/>
          <w:i/>
          <w:sz w:val="22"/>
          <w:szCs w:val="22"/>
        </w:rPr>
        <w:t>in caso di</w:t>
      </w:r>
      <w:r>
        <w:rPr>
          <w:rFonts w:ascii="Arial" w:hAnsi="Arial" w:cs="Arial"/>
          <w:i/>
          <w:sz w:val="22"/>
          <w:szCs w:val="22"/>
        </w:rPr>
        <w:t xml:space="preserve"> altr</w:t>
      </w:r>
      <w:r w:rsidR="00F4053B"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i/>
          <w:sz w:val="22"/>
          <w:szCs w:val="22"/>
        </w:rPr>
        <w:t xml:space="preserve"> società);</w:t>
      </w:r>
      <w:r>
        <w:rPr>
          <w:rFonts w:ascii="Arial" w:hAnsi="Arial" w:cs="Arial"/>
          <w:sz w:val="22"/>
          <w:szCs w:val="22"/>
        </w:rPr>
        <w:t xml:space="preserve"> </w:t>
      </w:r>
    </w:p>
    <w:p w:rsidR="00011EE5" w:rsidRDefault="00011EE5" w:rsidP="004705CF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che nei propri confronti non è stata pronunciata sentenza di condanna passata in giudicato, o emesso decreto penale di condanna divenuto irrevocabile, oppure sentenza di applicazione della pena su richiesta, ai sensi dell’articolo 444 del C.p.p., per reati gravi in danno dello Stato o della Comunità che incidono sulla moralità professionale;</w:t>
      </w:r>
    </w:p>
    <w:p w:rsidR="00011EE5" w:rsidRDefault="00011EE5" w:rsidP="004705CF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  <w:u w:val="single"/>
        </w:rPr>
        <w:t>N.B.=</w:t>
      </w:r>
      <w:r>
        <w:rPr>
          <w:rFonts w:ascii="Arial" w:hAnsi="Arial" w:cs="Arial"/>
          <w:i/>
          <w:sz w:val="22"/>
          <w:szCs w:val="22"/>
        </w:rPr>
        <w:t xml:space="preserve"> è comunque causa di esclusione la condanna, con sentenza passata in giudicato, per uno o più reati di partecipazione a un’organizzazione criminale, corruzione, frode, riciclaggio, quali definiti dagli atti comunitari citati all’articolo 45, paragrafo 1, direttiva Ce 2004/18; l’esclusione e il divieto operano se la sentenza o il decreto sono stati emessi nei confronti: del titolare o del direttore tecnico se si tratta di impresa individuale; del socio o del direttore tecnico, se si tratta di società in nome collettivo; dei soci accomandatari o del direttore tecnico se si tratta di società in accomandita semplice; degli amministratori muniti di potere di rappresentanza o del direttore tecnico se si tratta di altro tipo di società o consorzio. In ogni caso l’esclusione e il divieto operano anche nei confronti dei soggetti cessati dalla carica nel triennio antecedente la data di pubblicazione del bando di gara, se l’impresa non dimostra di aver adottato atti o misure di completa dissociazione della condotta penalmente sanzionata; resta salva, in ogni caso, ai sensi dell’articolo 38, comma 1, del Codice, l’applicazione dell’articolo 178 del codice penale e dell’articolo 445, comma 2, del codice di procedura penale; </w:t>
      </w:r>
    </w:p>
    <w:p w:rsidR="00011EE5" w:rsidRDefault="00011EE5" w:rsidP="004705CF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che l’impresa non ha violato il divieto di intestazione fiduciaria di cui all’articolo 17 della Legge 19/03/1990, n. 55 e ss. mm. ed ii;; </w:t>
      </w:r>
    </w:p>
    <w:p w:rsidR="00011EE5" w:rsidRDefault="00011EE5" w:rsidP="004705CF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e) che l’impresa non ha commesso gravi infrazioni debitamente accertate alle norme in materia di sicurezza e ad ogni altro obbligo derivante dai rapporti di lavoro, risultanti dai dati in possesso </w:t>
      </w:r>
      <w:r>
        <w:rPr>
          <w:rFonts w:ascii="Arial" w:hAnsi="Arial" w:cs="Arial"/>
          <w:sz w:val="22"/>
          <w:szCs w:val="22"/>
        </w:rPr>
        <w:lastRenderedPageBreak/>
        <w:t>dell’osservatorio statale o dell’osservatorio regionale e neppure ha commesso un errore grave nell’esercizio della propria attività professionale;</w:t>
      </w:r>
    </w:p>
    <w:p w:rsidR="00011EE5" w:rsidRDefault="00011EE5" w:rsidP="004705CF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f) che l’impresa non ha commesso violazioni, definitivamente accertate, rispetto agli obblighi relativi al pagamento delle imposte e tasse, secondo la legislazione italiana;</w:t>
      </w:r>
    </w:p>
    <w:p w:rsidR="00011EE5" w:rsidRDefault="00011EE5" w:rsidP="004705CF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g) che l’impresa non ha reso false dichiarazioni in merito ai requisiti e alle condizioni rilevanti per la partecipazione alle procedure di gara, risultanti dai dati in possesso dell’osservatorio statale o regionale; </w:t>
      </w:r>
    </w:p>
    <w:p w:rsidR="00011EE5" w:rsidRDefault="00011EE5" w:rsidP="004705CF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h) che l’impresa non ha commesso violazioni gravi, definitivamente accertate, alle norme in materia di contributi previdenziali e assistenziali, secondo la legislazione italiana;</w:t>
      </w:r>
    </w:p>
    <w:p w:rsidR="00011EE5" w:rsidRDefault="00011EE5" w:rsidP="004705CF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i) che l’impresa non ha presentato la certificazione di cui all’art. 17 della L. 12/03/1999, n. 68, salvo il disposto del comma 2; </w:t>
      </w:r>
    </w:p>
    <w:p w:rsidR="00011EE5" w:rsidRDefault="00011EE5" w:rsidP="004705CF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l) che nei confronti dell’impresa non è stata applicata la sanzione interdittiva di cui all’articolo 9, comma 2, lettera c), del D. Lgs. 08/06/2001, n. 231 o altra sanzione che comporta il divieto di contrarre con la pubblica amministrazione. </w:t>
      </w:r>
    </w:p>
    <w:p w:rsidR="00011EE5" w:rsidRDefault="00011EE5" w:rsidP="004705CF">
      <w:pPr>
        <w:autoSpaceDE w:val="0"/>
        <w:autoSpaceDN w:val="0"/>
        <w:adjustRightInd w:val="0"/>
        <w:spacing w:line="276" w:lineRule="auto"/>
        <w:ind w:left="18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m) di accettare di tutti gli obblighi, le soggezioni e gli oneri indicati nel Capitolato Speciale d’appalto e negli altri documenti di gara, avendone preso esatta e completa conoscenza;</w:t>
      </w:r>
    </w:p>
    <w:p w:rsidR="00011EE5" w:rsidRDefault="00011EE5" w:rsidP="004705CF">
      <w:pPr>
        <w:autoSpaceDE w:val="0"/>
        <w:autoSpaceDN w:val="0"/>
        <w:adjustRightInd w:val="0"/>
        <w:spacing w:line="276" w:lineRule="auto"/>
        <w:ind w:left="18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n) di aver preso conoscenza e di aver tenuto conto, nella formulazione dell’offerta, delle condizioni contrattuali e d</w:t>
      </w:r>
      <w:r w:rsidR="00BB67C2">
        <w:rPr>
          <w:rFonts w:ascii="Arial" w:hAnsi="Arial" w:cs="Arial"/>
          <w:sz w:val="22"/>
          <w:szCs w:val="22"/>
        </w:rPr>
        <w:t xml:space="preserve">i tutti </w:t>
      </w:r>
      <w:r>
        <w:rPr>
          <w:rFonts w:ascii="Arial" w:hAnsi="Arial" w:cs="Arial"/>
          <w:sz w:val="22"/>
          <w:szCs w:val="22"/>
        </w:rPr>
        <w:t xml:space="preserve">gli oneri, compresi quelli relativi alla </w:t>
      </w:r>
      <w:r w:rsidR="00BB67C2">
        <w:rPr>
          <w:rFonts w:ascii="Arial" w:hAnsi="Arial" w:cs="Arial"/>
          <w:sz w:val="22"/>
          <w:szCs w:val="22"/>
        </w:rPr>
        <w:t xml:space="preserve">eventuale </w:t>
      </w:r>
      <w:r>
        <w:rPr>
          <w:rFonts w:ascii="Arial" w:hAnsi="Arial" w:cs="Arial"/>
          <w:sz w:val="22"/>
          <w:szCs w:val="22"/>
        </w:rPr>
        <w:t>raccolta, trasporto e smaltimento dei rifiuti e/o residui di lavorazione, nonché degli obblighi e degli oneri relativi alle disposizioni in materia di sicurezza, di assicurazione, di condizioni di lavoro e di previdenza e assistenza in vigore nel luogo in cui saranno eseguiti i lavori;</w:t>
      </w:r>
    </w:p>
    <w:p w:rsidR="00011EE5" w:rsidRPr="00BB67C2" w:rsidRDefault="00011EE5" w:rsidP="004705CF">
      <w:pPr>
        <w:autoSpaceDE w:val="0"/>
        <w:autoSpaceDN w:val="0"/>
        <w:adjustRightInd w:val="0"/>
        <w:spacing w:line="276" w:lineRule="auto"/>
        <w:ind w:left="18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o) </w:t>
      </w:r>
      <w:r w:rsidRPr="00BB67C2">
        <w:rPr>
          <w:rFonts w:ascii="Arial" w:hAnsi="Arial" w:cs="Arial"/>
          <w:sz w:val="22"/>
          <w:szCs w:val="22"/>
        </w:rPr>
        <w:t>che ci si è recati sopra i luoghi interessati dai lavori, avendo preso attenta visione delle condizioni locali, operative e logistiche nonché di tutte le circostanze che possono aver influito nella determinazione dei prezzi e dei patti contrattuali e</w:t>
      </w:r>
      <w:r w:rsidR="00BB67C2">
        <w:rPr>
          <w:rFonts w:ascii="Arial" w:hAnsi="Arial" w:cs="Arial"/>
          <w:sz w:val="22"/>
          <w:szCs w:val="22"/>
        </w:rPr>
        <w:t>/o</w:t>
      </w:r>
      <w:r w:rsidRPr="00BB67C2">
        <w:rPr>
          <w:rFonts w:ascii="Arial" w:hAnsi="Arial" w:cs="Arial"/>
          <w:sz w:val="22"/>
          <w:szCs w:val="22"/>
        </w:rPr>
        <w:t xml:space="preserve"> condiziona</w:t>
      </w:r>
      <w:r w:rsidR="00BB67C2">
        <w:rPr>
          <w:rFonts w:ascii="Arial" w:hAnsi="Arial" w:cs="Arial"/>
          <w:sz w:val="22"/>
          <w:szCs w:val="22"/>
        </w:rPr>
        <w:t>re</w:t>
      </w:r>
      <w:r w:rsidRPr="00BB67C2">
        <w:rPr>
          <w:rFonts w:ascii="Arial" w:hAnsi="Arial" w:cs="Arial"/>
          <w:sz w:val="22"/>
          <w:szCs w:val="22"/>
        </w:rPr>
        <w:t xml:space="preserve"> l’esecuzione dei lavori e che, inoltre, si è presa visione </w:t>
      </w:r>
      <w:r w:rsidR="00BB67C2" w:rsidRPr="00BB67C2">
        <w:rPr>
          <w:rFonts w:ascii="Arial" w:hAnsi="Arial" w:cs="Arial"/>
          <w:sz w:val="22"/>
          <w:szCs w:val="22"/>
        </w:rPr>
        <w:t>del</w:t>
      </w:r>
      <w:r w:rsidRPr="00BB67C2">
        <w:rPr>
          <w:rFonts w:ascii="Arial" w:hAnsi="Arial" w:cs="Arial"/>
          <w:sz w:val="22"/>
          <w:szCs w:val="22"/>
        </w:rPr>
        <w:t xml:space="preserve"> progett</w:t>
      </w:r>
      <w:r w:rsidR="00BB67C2" w:rsidRPr="00BB67C2">
        <w:rPr>
          <w:rFonts w:ascii="Arial" w:hAnsi="Arial" w:cs="Arial"/>
          <w:sz w:val="22"/>
          <w:szCs w:val="22"/>
        </w:rPr>
        <w:t xml:space="preserve">o </w:t>
      </w:r>
      <w:r w:rsidRPr="00BB67C2">
        <w:rPr>
          <w:rFonts w:ascii="Arial" w:hAnsi="Arial" w:cs="Arial"/>
          <w:sz w:val="22"/>
          <w:szCs w:val="22"/>
        </w:rPr>
        <w:t>predispost</w:t>
      </w:r>
      <w:r w:rsidR="00BB67C2" w:rsidRPr="00BB67C2">
        <w:rPr>
          <w:rFonts w:ascii="Arial" w:hAnsi="Arial" w:cs="Arial"/>
          <w:sz w:val="22"/>
          <w:szCs w:val="22"/>
        </w:rPr>
        <w:t xml:space="preserve">o </w:t>
      </w:r>
      <w:r w:rsidRPr="00BB67C2">
        <w:rPr>
          <w:rFonts w:ascii="Arial" w:hAnsi="Arial" w:cs="Arial"/>
          <w:sz w:val="22"/>
          <w:szCs w:val="22"/>
        </w:rPr>
        <w:t>dal Consorzio, reputa</w:t>
      </w:r>
      <w:r w:rsidR="00BB67C2" w:rsidRPr="00BB67C2">
        <w:rPr>
          <w:rFonts w:ascii="Arial" w:hAnsi="Arial" w:cs="Arial"/>
          <w:sz w:val="22"/>
          <w:szCs w:val="22"/>
        </w:rPr>
        <w:t>ndolo</w:t>
      </w:r>
      <w:r w:rsidRPr="00BB67C2">
        <w:rPr>
          <w:rFonts w:ascii="Arial" w:hAnsi="Arial" w:cs="Arial"/>
          <w:sz w:val="22"/>
          <w:szCs w:val="22"/>
        </w:rPr>
        <w:t xml:space="preserve"> esaurient</w:t>
      </w:r>
      <w:r w:rsidR="00BB67C2" w:rsidRPr="00BB67C2">
        <w:rPr>
          <w:rFonts w:ascii="Arial" w:hAnsi="Arial" w:cs="Arial"/>
          <w:sz w:val="22"/>
          <w:szCs w:val="22"/>
        </w:rPr>
        <w:t xml:space="preserve">e </w:t>
      </w:r>
      <w:r w:rsidRPr="00BB67C2">
        <w:rPr>
          <w:rFonts w:ascii="Arial" w:hAnsi="Arial" w:cs="Arial"/>
          <w:sz w:val="22"/>
          <w:szCs w:val="22"/>
        </w:rPr>
        <w:t>eseguibile e tale da</w:t>
      </w:r>
      <w:r>
        <w:rPr>
          <w:rFonts w:ascii="Arial" w:hAnsi="Arial" w:cs="Arial"/>
          <w:sz w:val="22"/>
          <w:szCs w:val="22"/>
        </w:rPr>
        <w:t xml:space="preserve"> </w:t>
      </w:r>
      <w:r w:rsidR="00BB67C2">
        <w:rPr>
          <w:rFonts w:ascii="Arial" w:hAnsi="Arial" w:cs="Arial"/>
          <w:sz w:val="22"/>
          <w:szCs w:val="22"/>
        </w:rPr>
        <w:t>consentire</w:t>
      </w:r>
      <w:r>
        <w:rPr>
          <w:rFonts w:ascii="Arial" w:hAnsi="Arial" w:cs="Arial"/>
          <w:sz w:val="22"/>
          <w:szCs w:val="22"/>
        </w:rPr>
        <w:t xml:space="preserve"> una co</w:t>
      </w:r>
      <w:r w:rsidR="00BB67C2">
        <w:rPr>
          <w:rFonts w:ascii="Arial" w:hAnsi="Arial" w:cs="Arial"/>
          <w:sz w:val="22"/>
          <w:szCs w:val="22"/>
        </w:rPr>
        <w:t>sciente</w:t>
      </w:r>
      <w:r>
        <w:rPr>
          <w:rFonts w:ascii="Arial" w:hAnsi="Arial" w:cs="Arial"/>
          <w:sz w:val="22"/>
          <w:szCs w:val="22"/>
        </w:rPr>
        <w:t xml:space="preserve"> formulazione </w:t>
      </w:r>
      <w:r w:rsidRPr="00BB67C2">
        <w:rPr>
          <w:rFonts w:ascii="Arial" w:hAnsi="Arial" w:cs="Arial"/>
          <w:sz w:val="22"/>
          <w:szCs w:val="22"/>
        </w:rPr>
        <w:t>de</w:t>
      </w:r>
      <w:r w:rsidR="00BB67C2" w:rsidRPr="00BB67C2">
        <w:rPr>
          <w:rFonts w:ascii="Arial" w:hAnsi="Arial" w:cs="Arial"/>
          <w:sz w:val="22"/>
          <w:szCs w:val="22"/>
        </w:rPr>
        <w:t>l</w:t>
      </w:r>
      <w:r w:rsidRPr="00BB67C2">
        <w:rPr>
          <w:rFonts w:ascii="Arial" w:hAnsi="Arial" w:cs="Arial"/>
          <w:sz w:val="22"/>
          <w:szCs w:val="22"/>
        </w:rPr>
        <w:t xml:space="preserve"> ribasso</w:t>
      </w:r>
      <w:r w:rsidR="00BB67C2" w:rsidRPr="00BB67C2">
        <w:rPr>
          <w:rFonts w:ascii="Arial" w:hAnsi="Arial" w:cs="Arial"/>
          <w:sz w:val="22"/>
          <w:szCs w:val="22"/>
        </w:rPr>
        <w:t xml:space="preserve"> e dei miglioramenti offerti</w:t>
      </w:r>
      <w:r w:rsidRPr="00BB67C2">
        <w:rPr>
          <w:rFonts w:ascii="Arial" w:hAnsi="Arial" w:cs="Arial"/>
          <w:sz w:val="22"/>
          <w:szCs w:val="22"/>
        </w:rPr>
        <w:t>;</w:t>
      </w:r>
    </w:p>
    <w:p w:rsidR="00011EE5" w:rsidRDefault="00011EE5" w:rsidP="004705CF">
      <w:pPr>
        <w:autoSpaceDE w:val="0"/>
        <w:autoSpaceDN w:val="0"/>
        <w:adjustRightInd w:val="0"/>
        <w:spacing w:line="276" w:lineRule="auto"/>
        <w:ind w:left="18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p) di aver tenuto conto, nel redigere la (le) offert</w:t>
      </w:r>
      <w:r>
        <w:rPr>
          <w:rFonts w:ascii="Arial" w:hAnsi="Arial" w:cs="Arial"/>
          <w:sz w:val="22"/>
          <w:szCs w:val="22"/>
          <w:u w:val="single"/>
        </w:rPr>
        <w:t>a/e</w:t>
      </w:r>
      <w:r>
        <w:rPr>
          <w:rFonts w:ascii="Arial" w:hAnsi="Arial" w:cs="Arial"/>
          <w:sz w:val="22"/>
          <w:szCs w:val="22"/>
        </w:rPr>
        <w:t>, di eventuali maggiorazioni per lievitazione dei prezzi che dovessero intervenire durante l’esecuzione dei lavori, rinunciando preliminarmente a qualsiasi azione o eccezione in merito;</w:t>
      </w:r>
    </w:p>
    <w:p w:rsidR="00011EE5" w:rsidRDefault="00011EE5" w:rsidP="004705CF">
      <w:pPr>
        <w:autoSpaceDE w:val="0"/>
        <w:autoSpaceDN w:val="0"/>
        <w:adjustRightInd w:val="0"/>
        <w:spacing w:line="276" w:lineRule="auto"/>
        <w:ind w:left="18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q) di aver accertato l’esistenza e la reperibilità sul mercato dei materiali e della manodopera da impiegare nei lavori in relazione ai tempi previsti per la loro esecuzione;</w:t>
      </w:r>
    </w:p>
    <w:p w:rsidR="00011EE5" w:rsidRDefault="00011EE5" w:rsidP="004705CF">
      <w:pPr>
        <w:autoSpaceDE w:val="0"/>
        <w:autoSpaceDN w:val="0"/>
        <w:adjustRightInd w:val="0"/>
        <w:spacing w:line="276" w:lineRule="auto"/>
        <w:ind w:left="18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r) di essere in regola con le norme della legge n. 68/99, in materia di diritto al lavoro disabili;</w:t>
      </w:r>
    </w:p>
    <w:p w:rsidR="00011EE5" w:rsidRDefault="00011EE5" w:rsidP="004705CF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s) che nei propri confronti (</w:t>
      </w:r>
      <w:r w:rsidR="00BB67C2">
        <w:rPr>
          <w:rFonts w:ascii="Arial" w:hAnsi="Arial" w:cs="Arial"/>
          <w:sz w:val="22"/>
          <w:szCs w:val="22"/>
        </w:rPr>
        <w:t>dichiarante</w:t>
      </w:r>
      <w:r>
        <w:rPr>
          <w:rFonts w:ascii="Arial" w:hAnsi="Arial" w:cs="Arial"/>
          <w:sz w:val="22"/>
          <w:szCs w:val="22"/>
        </w:rPr>
        <w:t xml:space="preserve">) e/o dell’Impresa </w:t>
      </w:r>
      <w:r>
        <w:rPr>
          <w:rFonts w:ascii="Arial" w:hAnsi="Arial" w:cs="Arial"/>
          <w:sz w:val="22"/>
          <w:szCs w:val="22"/>
          <w:u w:val="single"/>
        </w:rPr>
        <w:t>non sussistono</w:t>
      </w:r>
      <w:r>
        <w:rPr>
          <w:rFonts w:ascii="Arial" w:hAnsi="Arial" w:cs="Arial"/>
          <w:sz w:val="22"/>
          <w:szCs w:val="22"/>
        </w:rPr>
        <w:t xml:space="preserve"> misure cautelari di interdizione o di divieto temporaneo di stipulare contratti con la Pubblica Amministrazione e neppure una delle cause di decadenza, di divieto e di sospensione di cui all’art. 10 della L. n. 575/65 e ss. mm. ed ii, in materia antimafia.</w:t>
      </w:r>
    </w:p>
    <w:p w:rsidR="004705CF" w:rsidRDefault="004705CF" w:rsidP="004705CF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0"/>
        </w:rPr>
        <w:t>t) che la D</w:t>
      </w:r>
      <w:r w:rsidR="0041664B" w:rsidRPr="0041664B">
        <w:rPr>
          <w:rFonts w:ascii="Arial" w:hAnsi="Arial" w:cs="Arial"/>
          <w:b/>
          <w:sz w:val="20"/>
        </w:rPr>
        <w:t>itta</w:t>
      </w:r>
      <w:r>
        <w:rPr>
          <w:rFonts w:ascii="Arial" w:hAnsi="Arial" w:cs="Arial"/>
          <w:b/>
          <w:sz w:val="20"/>
        </w:rPr>
        <w:t>/O.E.</w:t>
      </w:r>
      <w:r w:rsidR="0041664B" w:rsidRPr="0041664B">
        <w:rPr>
          <w:rFonts w:ascii="Arial" w:hAnsi="Arial" w:cs="Arial"/>
          <w:b/>
          <w:sz w:val="20"/>
        </w:rPr>
        <w:t xml:space="preserve"> è iscritta e censita alla Banca Dati Nazionale dei Contratti Pubblici (BDNCP) istituita pressa l’A.N.A.C. con i</w:t>
      </w:r>
      <w:r w:rsidR="00913386">
        <w:rPr>
          <w:rFonts w:ascii="Arial" w:hAnsi="Arial" w:cs="Arial"/>
          <w:b/>
          <w:sz w:val="20"/>
        </w:rPr>
        <w:t>l</w:t>
      </w:r>
      <w:r w:rsidR="0041664B" w:rsidRPr="0041664B">
        <w:rPr>
          <w:rFonts w:ascii="Arial" w:hAnsi="Arial" w:cs="Arial"/>
          <w:b/>
          <w:sz w:val="20"/>
        </w:rPr>
        <w:t xml:space="preserve"> seguente </w:t>
      </w:r>
      <w:bookmarkStart w:id="0" w:name="_GoBack"/>
      <w:r w:rsidR="00EC6129" w:rsidRPr="00EC6129">
        <w:rPr>
          <w:rFonts w:ascii="Arial" w:hAnsi="Arial" w:cs="Arial"/>
          <w:b/>
          <w:sz w:val="20"/>
          <w:u w:val="single"/>
        </w:rPr>
        <w:t>CODICE O.E. PASS</w:t>
      </w:r>
      <w:bookmarkEnd w:id="0"/>
      <w:r w:rsidR="0041664B">
        <w:rPr>
          <w:rFonts w:ascii="Arial" w:hAnsi="Arial" w:cs="Arial"/>
          <w:sz w:val="22"/>
        </w:rPr>
        <w:t>:</w:t>
      </w:r>
      <w:r w:rsidR="00EC6129">
        <w:rPr>
          <w:rFonts w:ascii="Arial" w:hAnsi="Arial" w:cs="Arial"/>
          <w:sz w:val="22"/>
        </w:rPr>
        <w:t xml:space="preserve"> _____________________________</w:t>
      </w:r>
    </w:p>
    <w:p w:rsidR="004705CF" w:rsidRDefault="001F222C" w:rsidP="004705CF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u) (</w:t>
      </w:r>
      <w:r w:rsidR="004705CF">
        <w:rPr>
          <w:rFonts w:ascii="Arial" w:hAnsi="Arial" w:cs="Arial"/>
          <w:sz w:val="22"/>
        </w:rPr>
        <w:t>ai fini della verifica antimafia</w:t>
      </w:r>
      <w:r>
        <w:rPr>
          <w:rFonts w:ascii="Arial" w:hAnsi="Arial" w:cs="Arial"/>
          <w:sz w:val="22"/>
        </w:rPr>
        <w:t>) che</w:t>
      </w:r>
      <w:r w:rsidR="004705CF">
        <w:rPr>
          <w:rFonts w:ascii="Arial" w:hAnsi="Arial" w:cs="Arial"/>
          <w:sz w:val="22"/>
        </w:rPr>
        <w:t xml:space="preserve"> la</w:t>
      </w:r>
      <w:r w:rsidR="004705CF" w:rsidRPr="004705CF">
        <w:rPr>
          <w:rFonts w:ascii="Arial" w:hAnsi="Arial" w:cs="Arial"/>
          <w:sz w:val="22"/>
        </w:rPr>
        <w:t xml:space="preserve"> Ditta/O.E</w:t>
      </w:r>
      <w:r w:rsidR="004705CF">
        <w:rPr>
          <w:rFonts w:ascii="Arial" w:hAnsi="Arial" w:cs="Arial"/>
          <w:sz w:val="22"/>
        </w:rPr>
        <w:t xml:space="preserve">., è iscritta nella </w:t>
      </w:r>
      <w:r w:rsidR="004705CF" w:rsidRPr="004705CF">
        <w:rPr>
          <w:rFonts w:ascii="Arial" w:hAnsi="Arial" w:cs="Arial"/>
          <w:i/>
          <w:sz w:val="22"/>
          <w:u w:val="single"/>
        </w:rPr>
        <w:t>“</w:t>
      </w:r>
      <w:proofErr w:type="spellStart"/>
      <w:r w:rsidR="004705CF" w:rsidRPr="004705CF">
        <w:rPr>
          <w:rFonts w:ascii="Arial" w:hAnsi="Arial" w:cs="Arial"/>
          <w:i/>
          <w:sz w:val="22"/>
          <w:u w:val="single"/>
        </w:rPr>
        <w:t>white</w:t>
      </w:r>
      <w:proofErr w:type="spellEnd"/>
      <w:r w:rsidR="004705CF" w:rsidRPr="004705CF">
        <w:rPr>
          <w:rFonts w:ascii="Arial" w:hAnsi="Arial" w:cs="Arial"/>
          <w:i/>
          <w:sz w:val="22"/>
          <w:u w:val="single"/>
        </w:rPr>
        <w:t xml:space="preserve"> list”</w:t>
      </w:r>
      <w:r w:rsidR="004705CF">
        <w:rPr>
          <w:rFonts w:ascii="Arial" w:hAnsi="Arial" w:cs="Arial"/>
          <w:sz w:val="22"/>
        </w:rPr>
        <w:t xml:space="preserve"> della Prefettura di ________________, nella cui provincia è ubicata la propria sede legale e/o operativa.</w:t>
      </w:r>
    </w:p>
    <w:p w:rsidR="0041664B" w:rsidRDefault="0041664B" w:rsidP="0041664B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22"/>
        </w:rPr>
      </w:pPr>
    </w:p>
    <w:p w:rsidR="008B37E6" w:rsidRPr="008B37E6" w:rsidRDefault="008B37E6" w:rsidP="008B37E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</w:rPr>
      </w:pPr>
      <w:r w:rsidRPr="008B37E6">
        <w:rPr>
          <w:rFonts w:ascii="Arial" w:hAnsi="Arial" w:cs="Arial"/>
          <w:b/>
          <w:sz w:val="20"/>
        </w:rPr>
        <w:t xml:space="preserve">Il sottoscritto </w:t>
      </w:r>
      <w:r w:rsidR="00F4053B" w:rsidRPr="00F4053B">
        <w:rPr>
          <w:rFonts w:ascii="Arial" w:hAnsi="Arial" w:cs="Arial"/>
          <w:b/>
          <w:sz w:val="20"/>
          <w:u w:val="single"/>
        </w:rPr>
        <w:t>dichiara t</w:t>
      </w:r>
      <w:r w:rsidRPr="00F4053B">
        <w:rPr>
          <w:rFonts w:ascii="Arial" w:hAnsi="Arial" w:cs="Arial"/>
          <w:b/>
          <w:sz w:val="20"/>
          <w:u w:val="single"/>
        </w:rPr>
        <w:t xml:space="preserve">utto quanto </w:t>
      </w:r>
      <w:r w:rsidR="00D846F9">
        <w:rPr>
          <w:rFonts w:ascii="Arial" w:hAnsi="Arial" w:cs="Arial"/>
          <w:b/>
          <w:sz w:val="20"/>
          <w:u w:val="single"/>
        </w:rPr>
        <w:t>precede</w:t>
      </w:r>
      <w:r w:rsidRPr="008B37E6">
        <w:rPr>
          <w:rFonts w:ascii="Arial" w:hAnsi="Arial" w:cs="Arial"/>
          <w:b/>
          <w:sz w:val="20"/>
        </w:rPr>
        <w:t xml:space="preserve">, essendo </w:t>
      </w:r>
      <w:r w:rsidRPr="008B37E6">
        <w:rPr>
          <w:rFonts w:ascii="Arial" w:hAnsi="Arial" w:cs="Arial"/>
          <w:b/>
          <w:bCs/>
          <w:sz w:val="20"/>
        </w:rPr>
        <w:t xml:space="preserve">consapevole delle sanzioni penali </w:t>
      </w:r>
      <w:r w:rsidR="00D846F9">
        <w:rPr>
          <w:rFonts w:ascii="Arial" w:hAnsi="Arial" w:cs="Arial"/>
          <w:b/>
          <w:bCs/>
          <w:sz w:val="20"/>
        </w:rPr>
        <w:t>comminabili</w:t>
      </w:r>
      <w:r w:rsidRPr="008B37E6">
        <w:rPr>
          <w:rFonts w:ascii="Arial" w:hAnsi="Arial" w:cs="Arial"/>
          <w:b/>
          <w:bCs/>
          <w:sz w:val="20"/>
        </w:rPr>
        <w:t xml:space="preserve"> in caso di dichiarazioni false o mendaci.</w:t>
      </w:r>
    </w:p>
    <w:p w:rsidR="008B37E6" w:rsidRDefault="008B37E6" w:rsidP="00011EE5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BB67C2" w:rsidRDefault="00BB67C2" w:rsidP="00011EE5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B37E6" w:rsidRDefault="00D846F9" w:rsidP="00BB67C2">
      <w:pPr>
        <w:autoSpaceDE w:val="0"/>
        <w:autoSpaceDN w:val="0"/>
        <w:adjustRightInd w:val="0"/>
        <w:ind w:left="3824" w:firstLine="4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8B37E6">
        <w:rPr>
          <w:rFonts w:ascii="Arial" w:hAnsi="Arial" w:cs="Arial"/>
          <w:sz w:val="22"/>
          <w:szCs w:val="22"/>
        </w:rPr>
        <w:t>n fede</w:t>
      </w:r>
      <w:r w:rsidR="008B37E6">
        <w:rPr>
          <w:rFonts w:ascii="Arial" w:hAnsi="Arial" w:cs="Arial"/>
          <w:sz w:val="22"/>
          <w:szCs w:val="22"/>
        </w:rPr>
        <w:tab/>
      </w:r>
      <w:r w:rsidR="008B37E6">
        <w:rPr>
          <w:rFonts w:ascii="Arial" w:hAnsi="Arial" w:cs="Arial"/>
          <w:sz w:val="22"/>
          <w:szCs w:val="22"/>
        </w:rPr>
        <w:tab/>
        <w:t>_____________________________</w:t>
      </w:r>
    </w:p>
    <w:p w:rsidR="00DA6D46" w:rsidRDefault="00DA6D46" w:rsidP="00011E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</w:rPr>
      </w:pPr>
    </w:p>
    <w:p w:rsidR="008B37E6" w:rsidRPr="00913386" w:rsidRDefault="008B37E6" w:rsidP="00011E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u w:val="single"/>
        </w:rPr>
      </w:pPr>
      <w:r w:rsidRPr="00913386">
        <w:rPr>
          <w:rFonts w:ascii="Arial" w:hAnsi="Arial" w:cs="Arial"/>
          <w:b/>
          <w:bCs/>
          <w:sz w:val="20"/>
          <w:u w:val="single"/>
        </w:rPr>
        <w:t xml:space="preserve">Si </w:t>
      </w:r>
      <w:r w:rsidR="00011EE5" w:rsidRPr="00913386">
        <w:rPr>
          <w:rFonts w:ascii="Arial" w:hAnsi="Arial" w:cs="Arial"/>
          <w:b/>
          <w:bCs/>
          <w:sz w:val="20"/>
          <w:u w:val="single"/>
        </w:rPr>
        <w:t>allega una fotocopia del proprio documento di identità personale</w:t>
      </w:r>
      <w:r w:rsidRPr="00913386">
        <w:rPr>
          <w:rFonts w:ascii="Arial" w:hAnsi="Arial" w:cs="Arial"/>
          <w:b/>
          <w:bCs/>
          <w:sz w:val="20"/>
          <w:u w:val="single"/>
        </w:rPr>
        <w:t>.</w:t>
      </w:r>
    </w:p>
    <w:p w:rsidR="003F0620" w:rsidRDefault="003F0620" w:rsidP="00011E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</w:rPr>
      </w:pPr>
    </w:p>
    <w:p w:rsidR="00236589" w:rsidRDefault="00236589" w:rsidP="00011EE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</w:rPr>
      </w:pPr>
    </w:p>
    <w:p w:rsidR="00F4053B" w:rsidRPr="00D846F9" w:rsidRDefault="00F4053B" w:rsidP="00011EE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</w:rPr>
      </w:pPr>
      <w:proofErr w:type="spellStart"/>
      <w:r w:rsidRPr="00D846F9">
        <w:rPr>
          <w:rFonts w:ascii="Arial" w:hAnsi="Arial" w:cs="Arial"/>
          <w:bCs/>
          <w:sz w:val="16"/>
        </w:rPr>
        <w:t>FacsiDoman</w:t>
      </w:r>
      <w:proofErr w:type="spellEnd"/>
    </w:p>
    <w:sectPr w:rsidR="00F4053B" w:rsidRPr="00D846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3F3" w:rsidRDefault="00A503F3" w:rsidP="00D846F9">
      <w:r>
        <w:separator/>
      </w:r>
    </w:p>
  </w:endnote>
  <w:endnote w:type="continuationSeparator" w:id="0">
    <w:p w:rsidR="00A503F3" w:rsidRDefault="00A503F3" w:rsidP="00D84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3F3" w:rsidRDefault="00A503F3" w:rsidP="00D846F9">
      <w:r>
        <w:separator/>
      </w:r>
    </w:p>
  </w:footnote>
  <w:footnote w:type="continuationSeparator" w:id="0">
    <w:p w:rsidR="00A503F3" w:rsidRDefault="00A503F3" w:rsidP="00D84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704D"/>
    <w:multiLevelType w:val="hybridMultilevel"/>
    <w:tmpl w:val="01D0CC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02E44"/>
    <w:multiLevelType w:val="hybridMultilevel"/>
    <w:tmpl w:val="602ABD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31137"/>
    <w:multiLevelType w:val="hybridMultilevel"/>
    <w:tmpl w:val="576E75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A185F"/>
    <w:multiLevelType w:val="hybridMultilevel"/>
    <w:tmpl w:val="406CC6F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76"/>
    <w:rsid w:val="0000777E"/>
    <w:rsid w:val="00011EE5"/>
    <w:rsid w:val="000B247A"/>
    <w:rsid w:val="0011669B"/>
    <w:rsid w:val="001358D0"/>
    <w:rsid w:val="001459AC"/>
    <w:rsid w:val="001810FC"/>
    <w:rsid w:val="001F222C"/>
    <w:rsid w:val="00236589"/>
    <w:rsid w:val="00254C68"/>
    <w:rsid w:val="00393476"/>
    <w:rsid w:val="003F0365"/>
    <w:rsid w:val="003F0620"/>
    <w:rsid w:val="0041664B"/>
    <w:rsid w:val="004705CF"/>
    <w:rsid w:val="005464F9"/>
    <w:rsid w:val="005B7C54"/>
    <w:rsid w:val="005C50D0"/>
    <w:rsid w:val="0066255C"/>
    <w:rsid w:val="006A1A40"/>
    <w:rsid w:val="00701590"/>
    <w:rsid w:val="0085489B"/>
    <w:rsid w:val="008B37E6"/>
    <w:rsid w:val="008D03AA"/>
    <w:rsid w:val="00913386"/>
    <w:rsid w:val="00A503F3"/>
    <w:rsid w:val="00A6597B"/>
    <w:rsid w:val="00A872E1"/>
    <w:rsid w:val="00B355D0"/>
    <w:rsid w:val="00B53687"/>
    <w:rsid w:val="00BB67C2"/>
    <w:rsid w:val="00CE4D2C"/>
    <w:rsid w:val="00CF4428"/>
    <w:rsid w:val="00D4441C"/>
    <w:rsid w:val="00D6575E"/>
    <w:rsid w:val="00D846F9"/>
    <w:rsid w:val="00DA6D46"/>
    <w:rsid w:val="00DF1453"/>
    <w:rsid w:val="00EA2CC8"/>
    <w:rsid w:val="00EC6129"/>
    <w:rsid w:val="00F4053B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1EE5"/>
    <w:pPr>
      <w:suppressAutoHyphens/>
      <w:spacing w:after="0" w:line="240" w:lineRule="auto"/>
    </w:pPr>
    <w:rPr>
      <w:rFonts w:ascii="Helvetica" w:eastAsia="Times New Roman" w:hAnsi="Helvetica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846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46F9"/>
    <w:rPr>
      <w:rFonts w:ascii="Helvetica" w:eastAsia="Times New Roman" w:hAnsi="Helvetica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846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46F9"/>
    <w:rPr>
      <w:rFonts w:ascii="Helvetica" w:eastAsia="Times New Roman" w:hAnsi="Helvetica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46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46F9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F0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1EE5"/>
    <w:pPr>
      <w:suppressAutoHyphens/>
      <w:spacing w:after="0" w:line="240" w:lineRule="auto"/>
    </w:pPr>
    <w:rPr>
      <w:rFonts w:ascii="Helvetica" w:eastAsia="Times New Roman" w:hAnsi="Helvetica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846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46F9"/>
    <w:rPr>
      <w:rFonts w:ascii="Helvetica" w:eastAsia="Times New Roman" w:hAnsi="Helvetica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846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46F9"/>
    <w:rPr>
      <w:rFonts w:ascii="Helvetica" w:eastAsia="Times New Roman" w:hAnsi="Helvetica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46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46F9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F0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9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Utente</cp:lastModifiedBy>
  <cp:revision>26</cp:revision>
  <cp:lastPrinted>2016-05-05T17:17:00Z</cp:lastPrinted>
  <dcterms:created xsi:type="dcterms:W3CDTF">2014-03-13T12:39:00Z</dcterms:created>
  <dcterms:modified xsi:type="dcterms:W3CDTF">2016-06-03T10:04:00Z</dcterms:modified>
</cp:coreProperties>
</file>